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D126" w14:textId="77777777" w:rsidR="00CC088C" w:rsidRDefault="00497904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BD9163" wp14:editId="3A7F365E">
            <wp:extent cx="1165860" cy="998220"/>
            <wp:effectExtent l="0" t="0" r="0" b="0"/>
            <wp:docPr id="1" name="_x0000_i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165860" cy="998220"/>
                    </a:xfrm>
                    <a:prstGeom prst="rect">
                      <a:avLst/>
                    </a:prstGeom>
                    <a:noFill/>
                    <a:ln>
                      <a:noFill/>
                      <a:round/>
                    </a:ln>
                  </pic:spPr>
                </pic:pic>
              </a:graphicData>
            </a:graphic>
          </wp:inline>
        </w:drawing>
      </w:r>
    </w:p>
    <w:p w14:paraId="6BF25C52" w14:textId="77777777" w:rsidR="00CC088C" w:rsidRDefault="00CC088C">
      <w:pPr>
        <w:pStyle w:val="Standard"/>
        <w:jc w:val="center"/>
        <w:rPr>
          <w:sz w:val="28"/>
          <w:szCs w:val="28"/>
        </w:rPr>
      </w:pPr>
    </w:p>
    <w:p w14:paraId="4BCC9480" w14:textId="77777777" w:rsidR="00CC088C" w:rsidRDefault="00497904">
      <w:pPr>
        <w:pStyle w:val="Standard"/>
        <w:jc w:val="center"/>
        <w:rPr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14:paraId="0269D3D6" w14:textId="77777777" w:rsidR="00CC088C" w:rsidRDefault="00497904">
      <w:pPr>
        <w:pStyle w:val="Standard"/>
        <w:jc w:val="center"/>
        <w:rPr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30F06A59" w14:textId="77777777" w:rsidR="00CC088C" w:rsidRDefault="00CC088C">
      <w:pPr>
        <w:pStyle w:val="Standard"/>
        <w:jc w:val="center"/>
        <w:rPr>
          <w:b/>
          <w:bCs/>
          <w:sz w:val="28"/>
          <w:szCs w:val="28"/>
        </w:rPr>
      </w:pPr>
    </w:p>
    <w:p w14:paraId="122C9541" w14:textId="77777777" w:rsidR="00CC088C" w:rsidRDefault="00CC088C">
      <w:pPr>
        <w:pStyle w:val="Standard"/>
        <w:jc w:val="center"/>
        <w:rPr>
          <w:b/>
          <w:bCs/>
          <w:sz w:val="28"/>
          <w:szCs w:val="28"/>
        </w:rPr>
      </w:pPr>
    </w:p>
    <w:p w14:paraId="53669C94" w14:textId="77777777" w:rsidR="00CC088C" w:rsidRDefault="00497904">
      <w:pPr>
        <w:pStyle w:val="Standard"/>
        <w:jc w:val="center"/>
        <w:rPr>
          <w:sz w:val="40"/>
          <w:szCs w:val="40"/>
        </w:rPr>
      </w:pPr>
      <w:r>
        <w:rPr>
          <w:rStyle w:val="17"/>
          <w:rFonts w:ascii="Times New Roman" w:hAnsi="Times New Roman" w:cs="Times New Roman"/>
          <w:b/>
          <w:sz w:val="40"/>
          <w:szCs w:val="40"/>
        </w:rPr>
        <w:t>РЕШЕНИЕ</w:t>
      </w:r>
    </w:p>
    <w:p w14:paraId="2291BBEC" w14:textId="77777777" w:rsidR="00CC088C" w:rsidRDefault="0049790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BE324A0" w14:textId="77777777" w:rsidR="00CC088C" w:rsidRDefault="00CC088C">
      <w:pPr>
        <w:pStyle w:val="Standard"/>
        <w:jc w:val="both"/>
        <w:rPr>
          <w:sz w:val="28"/>
          <w:szCs w:val="28"/>
        </w:rPr>
      </w:pPr>
    </w:p>
    <w:p w14:paraId="6400EA6F" w14:textId="6FF8669E" w:rsidR="00CC088C" w:rsidRDefault="007D312D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 xml:space="preserve">13 </w:t>
      </w:r>
      <w:r w:rsidR="00497904">
        <w:rPr>
          <w:rStyle w:val="17"/>
          <w:rFonts w:ascii="Times New Roman" w:hAnsi="Times New Roman" w:cs="Times New Roman"/>
          <w:color w:val="auto"/>
          <w:sz w:val="28"/>
          <w:szCs w:val="28"/>
        </w:rPr>
        <w:t>декабря 2023 г.</w:t>
      </w:r>
      <w:r w:rsidR="00497904"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</w:r>
      <w:r w:rsidR="00497904"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</w:t>
      </w:r>
      <w:r w:rsidR="00497904">
        <w:rPr>
          <w:rStyle w:val="17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497904">
        <w:rPr>
          <w:rStyle w:val="17"/>
          <w:rFonts w:ascii="Times New Roman" w:hAnsi="Times New Roman" w:cs="Times New Roman"/>
          <w:color w:val="auto"/>
          <w:sz w:val="28"/>
          <w:szCs w:val="28"/>
        </w:rPr>
        <w:t>/12-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>1</w:t>
      </w:r>
    </w:p>
    <w:p w14:paraId="122E9C23" w14:textId="77777777" w:rsidR="00CC088C" w:rsidRDefault="00497904">
      <w:pPr>
        <w:pStyle w:val="Standard"/>
        <w:jc w:val="both"/>
        <w:rPr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г. Горловка</w:t>
      </w:r>
    </w:p>
    <w:p w14:paraId="2128AF34" w14:textId="77777777" w:rsidR="00CC088C" w:rsidRDefault="004979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0D6121E" w14:textId="77777777" w:rsidR="00CC088C" w:rsidRDefault="00CC088C">
      <w:pPr>
        <w:pStyle w:val="Standard"/>
        <w:jc w:val="both"/>
        <w:rPr>
          <w:sz w:val="28"/>
          <w:szCs w:val="28"/>
        </w:rPr>
      </w:pPr>
    </w:p>
    <w:p w14:paraId="1F81D388" w14:textId="77777777" w:rsidR="00CC088C" w:rsidRDefault="00CC088C">
      <w:pPr>
        <w:pStyle w:val="Standard"/>
        <w:jc w:val="both"/>
        <w:rPr>
          <w:sz w:val="28"/>
          <w:szCs w:val="28"/>
        </w:rPr>
      </w:pPr>
    </w:p>
    <w:p w14:paraId="529CB896" w14:textId="77777777" w:rsidR="00CC088C" w:rsidRDefault="0049790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14:paraId="61622476" w14:textId="77777777" w:rsidR="00CC088C" w:rsidRDefault="0049790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возмещения расходов, связанных с осуществлением </w:t>
      </w:r>
    </w:p>
    <w:p w14:paraId="0D1DB822" w14:textId="77777777" w:rsidR="00CC088C" w:rsidRDefault="0049790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депутатской деятельности, депутатам </w:t>
      </w:r>
      <w:proofErr w:type="spellStart"/>
      <w:r>
        <w:rPr>
          <w:rFonts w:ascii="Times New Roman" w:hAnsi="Times New Roman"/>
          <w:b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совета Донецкой Народной Республики, осуществляющим полномочия </w:t>
      </w:r>
    </w:p>
    <w:p w14:paraId="482DAE18" w14:textId="77777777" w:rsidR="00CC088C" w:rsidRDefault="0049790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непостоянной основе</w:t>
      </w:r>
    </w:p>
    <w:p w14:paraId="1B7C9BF9" w14:textId="77777777" w:rsidR="00CC088C" w:rsidRDefault="00CC088C">
      <w:pPr>
        <w:jc w:val="both"/>
        <w:rPr>
          <w:sz w:val="28"/>
          <w:szCs w:val="28"/>
        </w:rPr>
      </w:pPr>
    </w:p>
    <w:p w14:paraId="16785D5A" w14:textId="77777777" w:rsidR="00CC088C" w:rsidRDefault="00CC088C">
      <w:pPr>
        <w:jc w:val="both"/>
        <w:rPr>
          <w:sz w:val="28"/>
          <w:szCs w:val="28"/>
        </w:rPr>
      </w:pPr>
    </w:p>
    <w:p w14:paraId="22A1FA86" w14:textId="6ABD7DA9" w:rsidR="00CC088C" w:rsidRDefault="004979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5.1 статьи 40 Федерального закона от </w:t>
      </w:r>
      <w:r>
        <w:rPr>
          <w:rFonts w:ascii="Times New Roman" w:eastAsia="Calibri" w:hAnsi="Times New Roman" w:cs="Times New Roman"/>
          <w:sz w:val="28"/>
          <w:szCs w:val="28"/>
        </w:rPr>
        <w:t>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3 статьи 3 Закона Донецкой Народной Республики от 6 октября 2023 года № 11-РЗ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самоуправления», </w:t>
      </w:r>
      <w:r>
        <w:rPr>
          <w:rFonts w:ascii="Times New Roman" w:eastAsia="Times New Roman" w:hAnsi="Times New Roman" w:cs="Times New Roman"/>
          <w:sz w:val="28"/>
          <w:highlight w:val="white"/>
        </w:rPr>
        <w:t>Уставом муниципаль</w:t>
      </w:r>
      <w:r>
        <w:rPr>
          <w:rFonts w:ascii="Times New Roman" w:eastAsia="Times New Roman" w:hAnsi="Times New Roman" w:cs="Times New Roman"/>
          <w:sz w:val="28"/>
        </w:rPr>
        <w:t xml:space="preserve">ного образования городского округа Горловка Донецкой Народной 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25 октября 2023 года № I/6-1, Регламентом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10 ноября 2023 года № I/8-1 (с изменениями от 24.11.2023 № I/9-1),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совет Донецкой Народной Республики  </w:t>
      </w:r>
    </w:p>
    <w:p w14:paraId="3B149C54" w14:textId="77777777" w:rsidR="00CC088C" w:rsidRDefault="00CC08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E1E74" w14:textId="77777777" w:rsidR="00CC088C" w:rsidRDefault="00CC08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31D1C" w14:textId="77777777" w:rsidR="00CC088C" w:rsidRDefault="00CC08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64A09442" w14:textId="77777777" w:rsidR="00CC088C" w:rsidRDefault="004979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AF9D9F" w14:textId="77777777" w:rsidR="00F61475" w:rsidRDefault="00F61475">
      <w:pPr>
        <w:spacing w:after="0" w:line="240" w:lineRule="auto"/>
        <w:jc w:val="both"/>
        <w:rPr>
          <w:rStyle w:val="17"/>
          <w:rFonts w:ascii="Times New Roman" w:hAnsi="Times New Roman" w:cs="Times New Roman"/>
          <w:b/>
          <w:sz w:val="28"/>
          <w:szCs w:val="28"/>
        </w:rPr>
      </w:pPr>
    </w:p>
    <w:p w14:paraId="7F64A70D" w14:textId="21EB9B40" w:rsidR="00CC088C" w:rsidRDefault="00497904">
      <w:pPr>
        <w:spacing w:after="0" w:line="240" w:lineRule="auto"/>
        <w:jc w:val="both"/>
        <w:rPr>
          <w:rStyle w:val="17"/>
          <w:rFonts w:ascii="Times New Roman" w:hAnsi="Times New Roman" w:cs="Times New Roman"/>
          <w:b/>
          <w:sz w:val="28"/>
          <w:szCs w:val="28"/>
        </w:rPr>
      </w:pPr>
      <w:r>
        <w:rPr>
          <w:rStyle w:val="17"/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14:paraId="5369A052" w14:textId="77777777" w:rsidR="00CC088C" w:rsidRDefault="00CC088C">
      <w:pPr>
        <w:spacing w:after="0" w:line="240" w:lineRule="auto"/>
        <w:jc w:val="both"/>
        <w:rPr>
          <w:rStyle w:val="17"/>
          <w:rFonts w:ascii="Times New Roman" w:hAnsi="Times New Roman" w:cs="Times New Roman"/>
          <w:b/>
          <w:sz w:val="28"/>
          <w:szCs w:val="28"/>
        </w:rPr>
      </w:pPr>
    </w:p>
    <w:p w14:paraId="16385AB5" w14:textId="77777777" w:rsidR="00CC088C" w:rsidRDefault="00CC088C">
      <w:pPr>
        <w:spacing w:after="0" w:line="240" w:lineRule="auto"/>
        <w:jc w:val="both"/>
        <w:rPr>
          <w:rStyle w:val="17"/>
          <w:rFonts w:ascii="Times New Roman" w:hAnsi="Times New Roman" w:cs="Times New Roman"/>
          <w:b/>
          <w:bCs/>
          <w:sz w:val="28"/>
          <w:szCs w:val="28"/>
        </w:rPr>
      </w:pPr>
    </w:p>
    <w:p w14:paraId="0AFCA155" w14:textId="77777777" w:rsidR="00CC088C" w:rsidRDefault="004979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порядке возмещения расходов, связанных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осуществлением депутатской деятельности,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Донецкой Народной Республики, осуществляющим полномочия на непостоянной основе (п</w:t>
      </w:r>
      <w:r>
        <w:rPr>
          <w:rFonts w:ascii="Times New Roman" w:hAnsi="Times New Roman"/>
          <w:sz w:val="28"/>
          <w:szCs w:val="28"/>
        </w:rPr>
        <w:t>рилагается).</w:t>
      </w:r>
    </w:p>
    <w:p w14:paraId="18C5E99C" w14:textId="77777777" w:rsidR="00CC088C" w:rsidRDefault="00CC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9FD432" w14:textId="77777777" w:rsidR="00CC088C" w:rsidRDefault="00497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Настоящее Решение опубликовать в официальном периодическом печатном издании в газете «Кочегарка ДНР» ГУП ДНР «РМХ» и разместить   </w:t>
      </w:r>
      <w:r>
        <w:rPr>
          <w:rFonts w:ascii="Times New Roman" w:eastAsia="Times New Roman" w:hAnsi="Times New Roman" w:cs="Times New Roman"/>
          <w:sz w:val="28"/>
        </w:rPr>
        <w:br/>
        <w:t xml:space="preserve"> в Государственной информационной системе нормативных правовых актов Донецкой Народной Республики gisnpa-dnr.ru.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C69CA" w14:textId="77777777" w:rsidR="00CC088C" w:rsidRDefault="00CC0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934C51" w14:textId="77777777" w:rsidR="00CC088C" w:rsidRDefault="004979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sz w:val="28"/>
        </w:rPr>
        <w:t>Настоящее Решение вступает в силу после его официального опубликования.</w:t>
      </w:r>
    </w:p>
    <w:p w14:paraId="11E3826A" w14:textId="77777777" w:rsidR="00CC088C" w:rsidRDefault="0049790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 Контроль за исполнением настоящего Решения возложить                                 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КОНЕВА Р.Г.</w:t>
      </w:r>
    </w:p>
    <w:p w14:paraId="600EDED1" w14:textId="77777777" w:rsidR="00CC088C" w:rsidRDefault="00CC08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86EE9D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CC088C" w14:paraId="4579A46A" w14:textId="77777777">
        <w:tc>
          <w:tcPr>
            <w:tcW w:w="4252" w:type="dxa"/>
          </w:tcPr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2126"/>
              <w:gridCol w:w="2587"/>
            </w:tblGrid>
            <w:tr w:rsidR="00F61475" w14:paraId="2EC18FC6" w14:textId="77777777" w:rsidTr="0006783E">
              <w:trPr>
                <w:trHeight w:val="1400"/>
              </w:trPr>
              <w:tc>
                <w:tcPr>
                  <w:tcW w:w="4643" w:type="dxa"/>
                </w:tcPr>
                <w:p w14:paraId="74F58D02" w14:textId="77777777" w:rsidR="00F61475" w:rsidRDefault="00F61475" w:rsidP="00F61475">
                  <w:pPr>
                    <w:pStyle w:val="Standard"/>
                    <w:widowControl w:val="0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7"/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Заместитель председателя</w:t>
                  </w:r>
                </w:p>
                <w:p w14:paraId="0B2F76A6" w14:textId="77777777" w:rsidR="00F61475" w:rsidRDefault="00F61475" w:rsidP="00F61475">
                  <w:pPr>
                    <w:pStyle w:val="Standard"/>
                    <w:widowControl w:val="0"/>
                    <w:rPr>
                      <w:color w:val="auto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17"/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Горловского</w:t>
                  </w:r>
                  <w:proofErr w:type="spellEnd"/>
                  <w:r>
                    <w:rPr>
                      <w:rStyle w:val="17"/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 городского совета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17"/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Донецкой Народной Республики</w:t>
                  </w:r>
                </w:p>
                <w:p w14:paraId="36E76797" w14:textId="77777777" w:rsidR="00F61475" w:rsidRDefault="00F61475" w:rsidP="00F61475">
                  <w:pPr>
                    <w:pStyle w:val="Standard"/>
                    <w:widowControl w:val="0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7"/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первого созыва</w:t>
                  </w:r>
                </w:p>
              </w:tc>
              <w:tc>
                <w:tcPr>
                  <w:tcW w:w="2126" w:type="dxa"/>
                </w:tcPr>
                <w:p w14:paraId="667DE8EA" w14:textId="77777777" w:rsidR="00F61475" w:rsidRDefault="00F61475" w:rsidP="00F61475">
                  <w:pPr>
                    <w:pStyle w:val="Standard"/>
                    <w:widowControl w:val="0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87" w:type="dxa"/>
                </w:tcPr>
                <w:p w14:paraId="075D49C7" w14:textId="77777777" w:rsidR="00F61475" w:rsidRDefault="00F61475" w:rsidP="00F61475">
                  <w:pPr>
                    <w:pStyle w:val="Standard"/>
                    <w:widowControl w:val="0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14:paraId="20E418EF" w14:textId="77777777" w:rsidR="00F61475" w:rsidRDefault="00F61475" w:rsidP="00F61475">
                  <w:pPr>
                    <w:pStyle w:val="Standard"/>
                    <w:widowControl w:val="0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14:paraId="699D40CB" w14:textId="77777777" w:rsidR="00F61475" w:rsidRDefault="00F61475" w:rsidP="00F61475">
                  <w:pPr>
                    <w:pStyle w:val="Standard"/>
                    <w:widowControl w:val="0"/>
                    <w:jc w:val="both"/>
                    <w:rPr>
                      <w:rStyle w:val="17"/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17"/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</w:t>
                  </w:r>
                </w:p>
                <w:p w14:paraId="50CB9FE2" w14:textId="77777777" w:rsidR="00F61475" w:rsidRDefault="00F61475" w:rsidP="00F61475">
                  <w:pPr>
                    <w:pStyle w:val="Standard"/>
                    <w:widowControl w:val="0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Н.Ю. БОТВИНА</w:t>
                  </w:r>
                </w:p>
              </w:tc>
            </w:tr>
          </w:tbl>
          <w:p w14:paraId="4001127E" w14:textId="1F7C0C6E" w:rsidR="00CC088C" w:rsidRDefault="00CC088C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2F50C8" w14:textId="77777777" w:rsidR="00CC088C" w:rsidRDefault="00CC088C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63AB670" w14:textId="77777777" w:rsidR="00CC088C" w:rsidRDefault="00CC088C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3575BFDA" w14:textId="77777777" w:rsidR="00CC088C" w:rsidRDefault="00CC088C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014DEDE2" w14:textId="77777777" w:rsidR="00CC088C" w:rsidRDefault="0049790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14:paraId="25ABA8DB" w14:textId="221EB995" w:rsidR="00CC088C" w:rsidRDefault="0049790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</w:t>
            </w:r>
            <w:r w:rsidR="00F61475"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Н.Ю. БОТВИНА</w:t>
            </w:r>
          </w:p>
        </w:tc>
      </w:tr>
    </w:tbl>
    <w:p w14:paraId="66A54717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537F0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FD251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46F6D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38822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A4A87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5A1681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1E1747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6FAC0C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283D7A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3CB2120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C29E1E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38C867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6CF9A7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B2342B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880773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929899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50CE8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D0CB4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348"/>
        <w:gridCol w:w="4539"/>
      </w:tblGrid>
      <w:tr w:rsidR="00CC088C" w14:paraId="62F05D9A" w14:textId="77777777">
        <w:tc>
          <w:tcPr>
            <w:tcW w:w="5347" w:type="dxa"/>
          </w:tcPr>
          <w:p w14:paraId="22DD28DD" w14:textId="77777777" w:rsidR="00CC088C" w:rsidRDefault="00CC088C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</w:p>
          <w:p w14:paraId="1975671A" w14:textId="77777777" w:rsidR="00CC088C" w:rsidRDefault="00CC088C">
            <w:pPr>
              <w:pStyle w:val="32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14:paraId="31EE66D4" w14:textId="77777777" w:rsidR="00F61475" w:rsidRDefault="00F61475">
            <w:pPr>
              <w:pStyle w:val="Standard"/>
              <w:widowControl w:val="0"/>
              <w:shd w:val="clear" w:color="FFFFFF" w:themeColor="background1" w:fill="FFFFFF" w:themeFill="background1"/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4801087E" w14:textId="3F4AC182" w:rsidR="00CC088C" w:rsidRDefault="00497904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</w:rPr>
            </w:pPr>
            <w:r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УТВЕРЖДЕНО </w:t>
            </w:r>
          </w:p>
          <w:p w14:paraId="6AAF9E84" w14:textId="77777777" w:rsidR="00CC088C" w:rsidRDefault="00CC088C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  <w:highlight w:val="white"/>
              </w:rPr>
            </w:pPr>
          </w:p>
          <w:p w14:paraId="6E611880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Решением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1DF5CB95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городского совета </w:t>
            </w:r>
          </w:p>
          <w:p w14:paraId="798FC7F3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Донецкой Народной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</w:p>
          <w:p w14:paraId="1BF6B7A8" w14:textId="77777777" w:rsidR="00CC088C" w:rsidRDefault="00CC088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CC088C" w14:paraId="3637E02A" w14:textId="77777777">
        <w:tc>
          <w:tcPr>
            <w:tcW w:w="5347" w:type="dxa"/>
          </w:tcPr>
          <w:p w14:paraId="3A43D847" w14:textId="77777777" w:rsidR="00CC088C" w:rsidRDefault="00CC088C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</w:p>
          <w:p w14:paraId="57CCF4E2" w14:textId="77777777" w:rsidR="00CC088C" w:rsidRDefault="00CC088C">
            <w:pPr>
              <w:pStyle w:val="32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14:paraId="6CDB5AD0" w14:textId="220DCC5B" w:rsidR="00CC088C" w:rsidRDefault="00497904">
            <w:pPr>
              <w:pStyle w:val="Standard"/>
              <w:shd w:val="clear" w:color="FFFFFF" w:themeColor="background1" w:fill="FFFFFF" w:themeFill="background1"/>
              <w:jc w:val="both"/>
              <w:rPr>
                <w:highlight w:val="white"/>
              </w:rPr>
            </w:pPr>
            <w:r>
              <w:rPr>
                <w:rStyle w:val="17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</w:t>
            </w:r>
            <w:r w:rsidR="00A50A96">
              <w:rPr>
                <w:rStyle w:val="17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>13</w:t>
            </w:r>
            <w:r w:rsidR="00215FB0">
              <w:rPr>
                <w:rStyle w:val="17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 </w:t>
            </w:r>
            <w:r w:rsidR="00A50A96">
              <w:rPr>
                <w:rStyle w:val="17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>декабря</w:t>
            </w:r>
            <w:r>
              <w:rPr>
                <w:rStyle w:val="17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 2023 г. № </w:t>
            </w:r>
            <w:r w:rsidR="00A50A96">
              <w:rPr>
                <w:rStyle w:val="17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A50A96">
              <w:rPr>
                <w:rStyle w:val="17"/>
                <w:rFonts w:ascii="Times New Roman" w:hAnsi="Times New Roman" w:cs="Times New Roman"/>
                <w:color w:val="auto"/>
                <w:sz w:val="28"/>
                <w:szCs w:val="28"/>
              </w:rPr>
              <w:t>/12-1</w:t>
            </w:r>
          </w:p>
        </w:tc>
      </w:tr>
    </w:tbl>
    <w:p w14:paraId="189F75D0" w14:textId="77777777" w:rsidR="00CC088C" w:rsidRDefault="00CC088C">
      <w:pPr>
        <w:shd w:val="clear" w:color="FFFFFF" w:themeColor="background1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14:paraId="38777C23" w14:textId="77777777" w:rsidR="00CC088C" w:rsidRDefault="004979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AE220CE" w14:textId="77777777" w:rsidR="00CC088C" w:rsidRDefault="004979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возмещения расходов, связанных с осуществлением </w:t>
      </w:r>
    </w:p>
    <w:p w14:paraId="301173BA" w14:textId="77777777" w:rsidR="00CC088C" w:rsidRDefault="004979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депутатской деятельности, депутатам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совета Донецкой Народной Республики, осуществляющим полномочия на непостоянной основе</w:t>
      </w:r>
    </w:p>
    <w:p w14:paraId="289167D6" w14:textId="77777777" w:rsidR="00CC088C" w:rsidRDefault="00CC08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b/>
          <w:sz w:val="28"/>
          <w:szCs w:val="28"/>
          <w:lang w:eastAsia="ru-RU"/>
        </w:rPr>
      </w:pPr>
    </w:p>
    <w:p w14:paraId="6D49383C" w14:textId="77777777" w:rsidR="00CC088C" w:rsidRDefault="0049790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14:paraId="2CFF382E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1B0338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 Настоящее Положение устанавливает порядок возмещения расходов, связанных с осуществлением депутатской деятельности,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Донецкой Народной Республики (далее – городской Совет), осуществляющим полномочия на непостоянной основе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 депутаты).</w:t>
      </w:r>
    </w:p>
    <w:p w14:paraId="65575242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FBA2CA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 Под осуществлением депутатской деятельности понимается деятельность депутата, предусмотренная действующим законодательством.</w:t>
      </w:r>
    </w:p>
    <w:p w14:paraId="0DA1000B" w14:textId="77777777" w:rsidR="00CC088C" w:rsidRDefault="00CC08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8B659B" w14:textId="77777777" w:rsidR="00CC088C" w:rsidRDefault="0049790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Статья 2. Источники возмещения расходов</w:t>
      </w:r>
    </w:p>
    <w:p w14:paraId="22C5F3AE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2242B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 Выплаты по возмещению расходов, связанных с осуществлением депутатской деятельности, осуществляются за счет средств бюджета </w:t>
      </w:r>
      <w:r>
        <w:rPr>
          <w:rFonts w:ascii="Times New Roman" w:eastAsia="Times New Roman" w:hAnsi="Times New Roman" w:cs="Times New Roman"/>
          <w:sz w:val="28"/>
          <w:highlight w:val="white"/>
        </w:rPr>
        <w:t>муниципаль</w:t>
      </w:r>
      <w:r>
        <w:rPr>
          <w:rFonts w:ascii="Times New Roman" w:eastAsia="Times New Roman" w:hAnsi="Times New Roman" w:cs="Times New Roman"/>
          <w:sz w:val="28"/>
        </w:rPr>
        <w:t>ного образования городского округа Горловка Донецкой Народной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на обеспечение деятельности городского Совета на текущий финансовый год. </w:t>
      </w:r>
    </w:p>
    <w:p w14:paraId="7BD243CF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805343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 Объем возмещаемых средств, подлежащих выплате депутатам,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может превышать установленных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очередной финансовый год по данной статье расходов. </w:t>
      </w:r>
    </w:p>
    <w:p w14:paraId="7206FCF1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228DF5" w14:textId="77777777" w:rsidR="00CC088C" w:rsidRDefault="00497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Условия и основания выплаты по возмещению расходов</w:t>
      </w:r>
    </w:p>
    <w:p w14:paraId="75ACB2C3" w14:textId="77777777" w:rsidR="00CC088C" w:rsidRDefault="00CC0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52DCF8" w14:textId="77777777" w:rsidR="00CC088C" w:rsidRDefault="00497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Основными условиями выплаты по возмещению расходов депутатам является выполнение депутатских обязанностей, установленных Уставом </w:t>
      </w:r>
      <w:r>
        <w:rPr>
          <w:rFonts w:ascii="Times New Roman" w:eastAsia="Times New Roman" w:hAnsi="Times New Roman" w:cs="Times New Roman"/>
          <w:sz w:val="28"/>
          <w:highlight w:val="white"/>
        </w:rPr>
        <w:t>муниципаль</w:t>
      </w:r>
      <w:r>
        <w:rPr>
          <w:rFonts w:ascii="Times New Roman" w:eastAsia="Times New Roman" w:hAnsi="Times New Roman" w:cs="Times New Roman"/>
          <w:sz w:val="28"/>
        </w:rPr>
        <w:t>ного образования городского округа Горловка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актами, регламентирующими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депутатов городского Совета, участие в нормотворческой деятельности, своевременное исполнение решений городского Совета, регулярное участие в заседаниях городского Совета, постоянных комитетов городского Совета, встречах с избирателями, проведение отчетов перед избирателями.</w:t>
      </w:r>
    </w:p>
    <w:p w14:paraId="6EF4194A" w14:textId="77777777" w:rsidR="00CC088C" w:rsidRDefault="00CC08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7B2E2F" w14:textId="77777777" w:rsidR="00CC088C" w:rsidRDefault="00497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Работа каждого депутата, осуществляющего свои полномочия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непостоянной основе, определяется подтвержденным протокольно участием в заседаниях городского Совета, постоянных комитетов городского Совета, публичных слушаниях, других мероприятиях, проводимых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highlight w:val="white"/>
        </w:rPr>
        <w:t>муниципаль</w:t>
      </w:r>
      <w:r>
        <w:rPr>
          <w:rFonts w:ascii="Times New Roman" w:eastAsia="Times New Roman" w:hAnsi="Times New Roman" w:cs="Times New Roman"/>
          <w:sz w:val="28"/>
        </w:rPr>
        <w:t>ного образования городского округа Горловка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работой с избирателями.</w:t>
      </w:r>
    </w:p>
    <w:p w14:paraId="01A7961F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36DCF6" w14:textId="77777777" w:rsidR="00CC088C" w:rsidRDefault="0049790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Статья 4. Виды и размер расходов, подлежащих возмещению</w:t>
      </w:r>
    </w:p>
    <w:p w14:paraId="74C77799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4410B2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 Возмещению подлежат фактически произведенные расходы депутата, связанные с осуществлением депутатской деятельности, в том числе:</w:t>
      </w:r>
    </w:p>
    <w:p w14:paraId="05415250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 расходы на оплату услуг связи (местная проводная телефонная связь, мобильная связь, услуги информационно-телекоммуникационной сети Интернет), в размере не более 500 (пятьсот) рублей в месяц;</w:t>
      </w:r>
    </w:p>
    <w:p w14:paraId="35FF6BC7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 расходы на приобретение канцелярских товаров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 почтовые услуги;</w:t>
      </w:r>
    </w:p>
    <w:p w14:paraId="22D68B49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 транспортные расходы, включая расходы на оплату проезда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общественном транспорте (кроме такси) и расходы, связанные                                 с использованием личного транспорта (затраты на горюче-смазочные материалы) в пределах </w:t>
      </w:r>
      <w:r>
        <w:rPr>
          <w:rFonts w:ascii="Times New Roman" w:eastAsia="Times New Roman" w:hAnsi="Times New Roman" w:cs="Times New Roman"/>
          <w:sz w:val="28"/>
          <w:highlight w:val="white"/>
        </w:rPr>
        <w:t>муниципаль</w:t>
      </w:r>
      <w:r>
        <w:rPr>
          <w:rFonts w:ascii="Times New Roman" w:eastAsia="Times New Roman" w:hAnsi="Times New Roman" w:cs="Times New Roman"/>
          <w:sz w:val="28"/>
        </w:rPr>
        <w:t>ного образования городского округа Горловка Донецкой Народной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AA28C4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расходов, связанных с осуществлением депутатом своей депутатской деятельности, производится в следующих случаях:</w:t>
      </w:r>
    </w:p>
    <w:p w14:paraId="69EAB859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заседаниях городского Совета;</w:t>
      </w:r>
    </w:p>
    <w:p w14:paraId="6CAF23AB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работе постоянных комитетов городского Совета;</w:t>
      </w:r>
    </w:p>
    <w:p w14:paraId="15F84232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поручений городского Совета;</w:t>
      </w:r>
    </w:p>
    <w:p w14:paraId="7010415E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 </w:t>
      </w:r>
      <w:r>
        <w:rPr>
          <w:rFonts w:ascii="Times New Roman" w:hAnsi="Times New Roman" w:cs="Times New Roman"/>
          <w:sz w:val="28"/>
          <w:szCs w:val="28"/>
        </w:rPr>
        <w:t xml:space="preserve">иные расходы, необходимые для осуществления депутатской деятельности. </w:t>
      </w:r>
    </w:p>
    <w:p w14:paraId="3AA89EBF" w14:textId="77777777" w:rsidR="00CC088C" w:rsidRDefault="00CC08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DED8EE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 Возмещение расходов, связанных с осуществлением депутатской деятельности, осуществляется в размере, документально подтвержденном отчетными документами, но не более 1500 (одна тысяча пятьсот) рублей                        в месяц. </w:t>
      </w:r>
    </w:p>
    <w:p w14:paraId="0D35109C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CAE4BF" w14:textId="4510BE4A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Возмещение расходов в иных формах, не предусмотренных настоящим Положением, запрещается.</w:t>
      </w:r>
    </w:p>
    <w:p w14:paraId="2E60EA96" w14:textId="77777777" w:rsidR="001531AE" w:rsidRDefault="001531A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B65671" w14:textId="77777777" w:rsidR="00CC088C" w:rsidRDefault="00CC08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89AD5C" w14:textId="77777777" w:rsidR="00F61475" w:rsidRDefault="00F6147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7FB43A" w14:textId="77777777" w:rsidR="00F61475" w:rsidRDefault="00F6147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1F0BD5" w14:textId="11C9FBE2" w:rsidR="00CC088C" w:rsidRDefault="0049790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Статья 5. Порядок возмещения расходов</w:t>
      </w:r>
    </w:p>
    <w:p w14:paraId="2D15E1F7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8A96AC" w14:textId="21F2B76F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 До 10 числа месяца, следующего за отчетным, депутаты представляют Председателю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 заявление о возмещении фактически понесенных в отчетном периоде расходов, связанных с депутатской деятельностью (Приложение № 1 к настоящему Положению), и финансовый отчет по возмещению расходов, связанных                     с осуществлением депутатской деятельности (Приложение № 2 к настоящему Положению). </w:t>
      </w:r>
    </w:p>
    <w:p w14:paraId="4EC32B6F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финансовый отчет предоставляются в одном экземпляре. </w:t>
      </w:r>
      <w:r>
        <w:rPr>
          <w:rFonts w:ascii="Times New Roman" w:hAnsi="Times New Roman" w:cs="Times New Roman"/>
          <w:sz w:val="28"/>
          <w:szCs w:val="28"/>
        </w:rPr>
        <w:br/>
        <w:t xml:space="preserve">К заявлению должны быть приложены подлинники (оригиналы) документов, подтверждающих расходы, которыми являются: </w:t>
      </w:r>
    </w:p>
    <w:p w14:paraId="30663132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чеки, товарные чеки;</w:t>
      </w:r>
    </w:p>
    <w:p w14:paraId="5B7A05E8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к приходно-кассовому ордеру;</w:t>
      </w:r>
    </w:p>
    <w:p w14:paraId="73417EB4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предоставление услуг связи между депутатом и оператором, предоставляющим услуги связи;</w:t>
      </w:r>
    </w:p>
    <w:p w14:paraId="32A6AF09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проездные документы и иные документы.</w:t>
      </w:r>
    </w:p>
    <w:p w14:paraId="3F95B89F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кассовом чеке должны быть четко пропечатаны наименование продавца, его ИНН, номер кассовой машины, дата, сумма.</w:t>
      </w:r>
    </w:p>
    <w:p w14:paraId="6DD8891F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товарном чеке должны быть: </w:t>
      </w:r>
    </w:p>
    <w:p w14:paraId="2711508A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совпадающая с датой в кассовом чеке;</w:t>
      </w:r>
    </w:p>
    <w:p w14:paraId="5E4B95B9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14:paraId="14BBC103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товара, его количество, цена, сумма цифрами и прописью, подпись продавца, и печать организации.</w:t>
      </w:r>
    </w:p>
    <w:p w14:paraId="01E84BA9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компенсации расходов за пользование мобильной связью депутат представляет документ, подтверждающий регистрацию на его имя номера телефона, по которому производится возмещение расходов (договор                 на предоставление услуг связи между депутатом и оператором, предоставляющим данные услуги).</w:t>
      </w:r>
    </w:p>
    <w:p w14:paraId="47AB5561" w14:textId="77777777" w:rsidR="00CC088C" w:rsidRDefault="00CC08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F752EB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 Обязательным приложением к финансовому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 3 к настоящему Положению. </w:t>
      </w:r>
    </w:p>
    <w:p w14:paraId="3534C256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10233A" w14:textId="622AE07B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 Возмещение расходов, связанных с осуществлением депутатской деятельности, осуществляется на основании Распоряжения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 w:rsidR="00F614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совета Донецкой Народной Республики в форме выплаты денежных средств в установленном настоящим Положением размере путем их перечисления на указанные депутатами банковские счета.</w:t>
      </w:r>
    </w:p>
    <w:p w14:paraId="3A243493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01B057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 Выплата денежных средств по возмещению расходов, связанных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осуществлением депутатской деятельности, производится в течение 10 календарных дней с момента представления депутатом финансового отчета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отчетных документов, подтверждающих наличие права на возмещение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расходов. </w:t>
      </w:r>
    </w:p>
    <w:p w14:paraId="4DD6B147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5BC90F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5.5. Основаниями для отказа в возмещении расходов, связанных                           с осуществлением депутатской деятельности, являются:</w:t>
      </w:r>
    </w:p>
    <w:p w14:paraId="1C3D1D3E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 не представление финансового отчета;</w:t>
      </w:r>
    </w:p>
    <w:p w14:paraId="6F97905D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 не представление (или представление не в полном объеме) отчетных документов, указанных в Приложении № 3 к настоящему Положению;</w:t>
      </w:r>
    </w:p>
    <w:p w14:paraId="248A2C82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 представление отчетных документов на возмещение расходов, связанных с осуществлением депутатской деятельности, позже установленных п. 5.1 настоящего Положения сроков;</w:t>
      </w:r>
    </w:p>
    <w:p w14:paraId="63DA4048" w14:textId="02064394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 представление отчетных документов на возмещение расходов,</w:t>
      </w:r>
      <w:r w:rsidR="00F6147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не связанных с депутатской деятельностью.</w:t>
      </w:r>
    </w:p>
    <w:p w14:paraId="46E0E7D1" w14:textId="77777777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Депутату, не принимавшему участие в работе городского Совета, заседаниях постоянных комитетов без уважительной причины, расходы                      не возмещаются. </w:t>
      </w:r>
    </w:p>
    <w:p w14:paraId="3D2A18B7" w14:textId="56C8DCDD" w:rsidR="00CC088C" w:rsidRDefault="00497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уважительным причинам относятся: командировка, болезнь, учеба, отпуск с выездом за пределы </w:t>
      </w:r>
      <w:r>
        <w:rPr>
          <w:rFonts w:ascii="Times New Roman" w:eastAsia="Times New Roman" w:hAnsi="Times New Roman" w:cs="Times New Roman"/>
          <w:sz w:val="28"/>
          <w:highlight w:val="white"/>
        </w:rPr>
        <w:t>муниципаль</w:t>
      </w:r>
      <w:r>
        <w:rPr>
          <w:rFonts w:ascii="Times New Roman" w:eastAsia="Times New Roman" w:hAnsi="Times New Roman" w:cs="Times New Roman"/>
          <w:sz w:val="28"/>
        </w:rPr>
        <w:t>ного образования городского округа Горловка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 Для подтверждения отсутствия по уважительной причине депутатом</w:t>
      </w:r>
      <w:r w:rsidR="00F6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соответствующие документы Председателю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02EB84" w14:textId="77777777" w:rsidR="00CC088C" w:rsidRDefault="00CC08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11E1EB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 Возмещение расходов, связанных с осуществлением депутатской деятельности, в размерах, превышающих установленный п. 4.2 настоящего Положения предельный размер возмещения, не допускается.</w:t>
      </w:r>
    </w:p>
    <w:p w14:paraId="3314F2B4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AFA075" w14:textId="4C1274F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5.7. </w:t>
      </w:r>
      <w:r>
        <w:rPr>
          <w:rFonts w:ascii="Times New Roman" w:hAnsi="Times New Roman" w:cs="Times New Roman"/>
          <w:sz w:val="28"/>
          <w:szCs w:val="28"/>
        </w:rPr>
        <w:t xml:space="preserve">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B83C3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EAD92F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Запрещается перераспределение невостребованных средств, предусмотренных для возмещения расходов, для выплат другим депутатам городского Совета.</w:t>
      </w:r>
    </w:p>
    <w:p w14:paraId="479AB7F7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05B0C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5.9. Ответственность за достоверность представляемых финансовых отчетов и прилагаемых к ним отчетных документов, подтверждающих наличие права на возмещение расходов, возлагается на депутата. </w:t>
      </w:r>
    </w:p>
    <w:p w14:paraId="5E018671" w14:textId="77777777" w:rsidR="00CC088C" w:rsidRDefault="00CC088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8F87E5" w14:textId="77777777" w:rsidR="00CC088C" w:rsidRDefault="004979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5.10. Первичные учетные документы бухгалтерского учета подлежат хранению в секторе бухгалтерского учета и отчетности 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Республики, осуществляющего ведение бухгалтерского учета в городском Совете в течение пяти лет после отчетного периода. </w:t>
      </w:r>
    </w:p>
    <w:p w14:paraId="4C5D5D24" w14:textId="77777777" w:rsidR="00CC088C" w:rsidRDefault="00CC08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87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9887"/>
      </w:tblGrid>
      <w:tr w:rsidR="00CC088C" w14:paraId="5A287629" w14:textId="77777777">
        <w:tc>
          <w:tcPr>
            <w:tcW w:w="9887" w:type="dxa"/>
          </w:tcPr>
          <w:p w14:paraId="3E94D6D7" w14:textId="77777777" w:rsidR="001531AE" w:rsidRDefault="001531AE">
            <w:pPr>
              <w:pStyle w:val="Standard"/>
              <w:widowControl w:val="0"/>
              <w:shd w:val="clear" w:color="FFFFFF" w:themeColor="background1" w:fill="FFFFFF" w:themeFill="background1"/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F76ABF3" w14:textId="57143DD4" w:rsidR="00CC088C" w:rsidRDefault="00497904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</w:rPr>
            </w:pPr>
            <w:r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Приложение 1 </w:t>
            </w:r>
          </w:p>
          <w:p w14:paraId="36AF7D7E" w14:textId="77777777" w:rsidR="00CC088C" w:rsidRDefault="00CC088C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  <w:highlight w:val="white"/>
              </w:rPr>
            </w:pPr>
          </w:p>
          <w:p w14:paraId="056E1A20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6BECFECF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порядке возмещения расходов, </w:t>
            </w:r>
          </w:p>
          <w:p w14:paraId="7DF84C72" w14:textId="77777777" w:rsidR="00CC088C" w:rsidRDefault="00497904">
            <w:pPr>
              <w:widowControl w:val="0"/>
              <w:shd w:val="clear" w:color="FFFFFF" w:themeColor="background1" w:fill="FFFFFF" w:themeFill="background1"/>
              <w:tabs>
                <w:tab w:val="left" w:pos="9638"/>
              </w:tabs>
              <w:spacing w:after="0" w:line="240" w:lineRule="auto"/>
              <w:ind w:right="51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связанных с осуществлением депутатской деятельности, депутатам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Донецкой Народной Республики, осуществляющим полномочия                на непостоянной основе</w:t>
            </w:r>
          </w:p>
          <w:p w14:paraId="3999BE5B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5.1)</w:t>
            </w:r>
          </w:p>
        </w:tc>
      </w:tr>
    </w:tbl>
    <w:p w14:paraId="5D49D936" w14:textId="77777777" w:rsidR="00CC088C" w:rsidRDefault="00CC08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1ED00B" w14:textId="77777777" w:rsidR="00CC088C" w:rsidRDefault="00CC088C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20379F" w14:textId="77777777" w:rsidR="00CC088C" w:rsidRDefault="00497904">
      <w:pPr>
        <w:widowControl w:val="0"/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Председателю </w:t>
      </w:r>
    </w:p>
    <w:p w14:paraId="0102B1E5" w14:textId="77777777" w:rsidR="00CC088C" w:rsidRDefault="00497904">
      <w:pPr>
        <w:widowControl w:val="0"/>
        <w:shd w:val="clear" w:color="FFFFFF" w:themeColor="background1" w:fill="FFFFFF" w:themeFill="background1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  </w:t>
      </w:r>
    </w:p>
    <w:p w14:paraId="5F6F5D94" w14:textId="77777777" w:rsidR="00CC088C" w:rsidRDefault="00497904">
      <w:pPr>
        <w:widowControl w:val="0"/>
        <w:shd w:val="clear" w:color="FFFFFF" w:themeColor="background1" w:fill="FFFFFF" w:themeFill="background1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Донецкой Народной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E65EA3B" w14:textId="77777777" w:rsidR="00CC088C" w:rsidRDefault="00497904">
      <w:pPr>
        <w:widowControl w:val="0"/>
        <w:shd w:val="clear" w:color="FFFFFF" w:themeColor="background1" w:fill="FFFFFF" w:themeFill="background1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от депутата ____________________</w:t>
      </w:r>
    </w:p>
    <w:p w14:paraId="36D7BB37" w14:textId="77777777" w:rsidR="00CC088C" w:rsidRDefault="00CC088C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360865" w14:textId="77777777" w:rsidR="00CC088C" w:rsidRDefault="00CC088C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ECD53E" w14:textId="77777777" w:rsidR="00CC088C" w:rsidRDefault="0049790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14:paraId="54BDA176" w14:textId="77777777" w:rsidR="00CC088C" w:rsidRDefault="0049790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возмещении фактически понесенных расходов,</w:t>
      </w:r>
    </w:p>
    <w:p w14:paraId="09E8021D" w14:textId="77777777" w:rsidR="00CC088C" w:rsidRDefault="0049790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связанных с осуществлением депутатской деятельности</w:t>
      </w:r>
    </w:p>
    <w:p w14:paraId="24A5C8A3" w14:textId="77777777" w:rsidR="00CC088C" w:rsidRDefault="0049790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________________ месяц 20_____г.</w:t>
      </w:r>
    </w:p>
    <w:p w14:paraId="070ECE3D" w14:textId="77777777" w:rsidR="00CC088C" w:rsidRDefault="00CC088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0AB667" w14:textId="77777777" w:rsidR="00CC088C" w:rsidRDefault="00497904">
      <w:pPr>
        <w:widowControl w:val="0"/>
        <w:shd w:val="clear" w:color="FFFFFF" w:themeColor="background1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 «Об утверждении Положения о порядке возмещения расходов, связанных с осуществлением депутатской деятельности,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Донецкой Народной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осуществляющим полномочия на непостоянной основе», прошу возместить мне понесенные расходы, связанные с осуществлением депутатской деятельности,                                 в ______________месяце ________года в сумме __________рублей ______ коп. </w:t>
      </w:r>
    </w:p>
    <w:p w14:paraId="5C0468C1" w14:textId="77777777" w:rsidR="00CC088C" w:rsidRDefault="00497904">
      <w:pPr>
        <w:widowControl w:val="0"/>
        <w:shd w:val="clear" w:color="FFFFFF" w:themeColor="background1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Финансовый отчет и подтверждающие расходы документы прилагаются. </w:t>
      </w:r>
    </w:p>
    <w:p w14:paraId="30339E10" w14:textId="77777777" w:rsidR="00CC088C" w:rsidRDefault="00CC088C">
      <w:pPr>
        <w:widowControl w:val="0"/>
        <w:shd w:val="clear" w:color="FFFFFF" w:themeColor="background1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439F82" w14:textId="77777777" w:rsidR="00CC088C" w:rsidRDefault="0049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14:paraId="084B13F3" w14:textId="77777777" w:rsidR="00CC088C" w:rsidRDefault="0049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Финансовый отчет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 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 л.</w:t>
      </w:r>
    </w:p>
    <w:p w14:paraId="4348FCF6" w14:textId="77777777" w:rsidR="00CC088C" w:rsidRDefault="0049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Отчетные документы на _____л. </w:t>
      </w:r>
    </w:p>
    <w:p w14:paraId="621D3F3C" w14:textId="77777777" w:rsidR="00CC088C" w:rsidRDefault="00CC08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0FC0C8" w14:textId="77777777" w:rsidR="00CC088C" w:rsidRDefault="00CC08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638648" w14:textId="77777777" w:rsidR="00CC088C" w:rsidRDefault="0049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</w:p>
    <w:p w14:paraId="4F2358E3" w14:textId="77777777" w:rsidR="00CC088C" w:rsidRDefault="0049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1A15E96A" w14:textId="77777777" w:rsidR="00CC088C" w:rsidRDefault="004979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Донецкой Народной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Республики  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           _________________    </w:t>
      </w:r>
    </w:p>
    <w:p w14:paraId="55A83F07" w14:textId="77777777" w:rsidR="00CC088C" w:rsidRDefault="0049790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(Ф.И.О)</w:t>
      </w:r>
    </w:p>
    <w:p w14:paraId="3286E03C" w14:textId="77777777" w:rsidR="00CC088C" w:rsidRDefault="0049790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14:paraId="7B553ED3" w14:textId="77777777" w:rsidR="00CC088C" w:rsidRDefault="00497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(дата) </w:t>
      </w:r>
    </w:p>
    <w:p w14:paraId="10582D7A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D54883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0" w:type="dxa"/>
        <w:tblInd w:w="4927" w:type="dxa"/>
        <w:tblLayout w:type="fixed"/>
        <w:tblLook w:val="04A0" w:firstRow="1" w:lastRow="0" w:firstColumn="1" w:lastColumn="0" w:noHBand="0" w:noVBand="1"/>
      </w:tblPr>
      <w:tblGrid>
        <w:gridCol w:w="10030"/>
      </w:tblGrid>
      <w:tr w:rsidR="00CC088C" w14:paraId="0D5AA47B" w14:textId="77777777">
        <w:tc>
          <w:tcPr>
            <w:tcW w:w="10030" w:type="dxa"/>
          </w:tcPr>
          <w:p w14:paraId="0E4B7CFE" w14:textId="77777777" w:rsidR="00CC088C" w:rsidRDefault="00497904">
            <w:pPr>
              <w:pStyle w:val="Standard"/>
              <w:widowControl w:val="0"/>
              <w:shd w:val="clear" w:color="FFFFFF" w:themeColor="background1" w:fill="FFFFFF" w:themeFill="background1"/>
              <w:ind w:right="5136"/>
              <w:rPr>
                <w:sz w:val="28"/>
                <w:szCs w:val="28"/>
              </w:rPr>
            </w:pPr>
            <w:r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Приложение 2 </w:t>
            </w:r>
          </w:p>
          <w:p w14:paraId="0106E6FB" w14:textId="77777777" w:rsidR="00CC088C" w:rsidRDefault="00CC088C">
            <w:pPr>
              <w:pStyle w:val="Standard"/>
              <w:widowControl w:val="0"/>
              <w:shd w:val="clear" w:color="FFFFFF" w:themeColor="background1" w:fill="FFFFFF" w:themeFill="background1"/>
              <w:ind w:right="5136"/>
              <w:rPr>
                <w:sz w:val="28"/>
                <w:szCs w:val="28"/>
                <w:highlight w:val="white"/>
              </w:rPr>
            </w:pPr>
          </w:p>
          <w:p w14:paraId="00D7E256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right="513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7512A4BA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right="51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порядке возмещения расходов, </w:t>
            </w:r>
          </w:p>
          <w:p w14:paraId="674674B4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right="51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связанных с осуществлением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депутатской 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депутатам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Донецкой Народной Республики, осуществляющим полномочия                  на непостоянной основе</w:t>
            </w:r>
          </w:p>
          <w:p w14:paraId="14F81C19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right="513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5.1)</w:t>
            </w:r>
          </w:p>
        </w:tc>
      </w:tr>
    </w:tbl>
    <w:p w14:paraId="6964BB67" w14:textId="77777777" w:rsidR="00CC088C" w:rsidRDefault="00CC088C">
      <w:pPr>
        <w:widowControl w:val="0"/>
        <w:rPr>
          <w:sz w:val="28"/>
          <w:szCs w:val="28"/>
          <w:lang w:eastAsia="ru-RU"/>
        </w:rPr>
      </w:pPr>
    </w:p>
    <w:p w14:paraId="58764B83" w14:textId="77777777" w:rsidR="00CC088C" w:rsidRDefault="004979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ФИНАНСОВЫЙ ОТЧЕТ </w:t>
      </w:r>
    </w:p>
    <w:p w14:paraId="4D3BCC69" w14:textId="77777777" w:rsidR="00CC088C" w:rsidRDefault="004979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ВОЗМЕЩЕНИЮ РАСХОДОВ, СВЯЗАННЫХ </w:t>
      </w:r>
    </w:p>
    <w:p w14:paraId="0A1DC099" w14:textId="77777777" w:rsidR="00CC088C" w:rsidRDefault="004979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ОСУЩЕСТВЛЕНИЕМ ДЕПУТАТСКОЙ ДЕЯТЕЛЬНОСТИ</w:t>
      </w:r>
    </w:p>
    <w:p w14:paraId="32726900" w14:textId="77777777" w:rsidR="00CC088C" w:rsidRDefault="004979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14:paraId="6A330069" w14:textId="77777777" w:rsidR="00CC088C" w:rsidRDefault="004979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(Ф.И.О. депутата)</w:t>
      </w:r>
    </w:p>
    <w:p w14:paraId="41A3AD10" w14:textId="77777777" w:rsidR="00CC088C" w:rsidRDefault="004979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________________20__г.</w:t>
      </w:r>
    </w:p>
    <w:p w14:paraId="3F330E63" w14:textId="77777777" w:rsidR="00CC088C" w:rsidRDefault="00CC088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435"/>
        <w:gridCol w:w="2162"/>
        <w:gridCol w:w="1862"/>
      </w:tblGrid>
      <w:tr w:rsidR="00CC088C" w14:paraId="60804B64" w14:textId="77777777">
        <w:tc>
          <w:tcPr>
            <w:tcW w:w="1169" w:type="dxa"/>
            <w:shd w:val="clear" w:color="auto" w:fill="auto"/>
          </w:tcPr>
          <w:p w14:paraId="24BBC20F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21087F9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4" w:type="dxa"/>
            <w:shd w:val="clear" w:color="auto" w:fill="auto"/>
          </w:tcPr>
          <w:p w14:paraId="5F3D4315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2162" w:type="dxa"/>
            <w:shd w:val="clear" w:color="auto" w:fill="auto"/>
          </w:tcPr>
          <w:p w14:paraId="4C435E7C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Документ, подтверждающий расходы</w:t>
            </w:r>
          </w:p>
        </w:tc>
        <w:tc>
          <w:tcPr>
            <w:tcW w:w="1877" w:type="dxa"/>
            <w:shd w:val="clear" w:color="auto" w:fill="auto"/>
          </w:tcPr>
          <w:p w14:paraId="4F8C9D6D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Фактически затраченные средства</w:t>
            </w:r>
          </w:p>
        </w:tc>
      </w:tr>
      <w:tr w:rsidR="00CC088C" w14:paraId="36B29406" w14:textId="77777777">
        <w:tc>
          <w:tcPr>
            <w:tcW w:w="1169" w:type="dxa"/>
            <w:shd w:val="clear" w:color="auto" w:fill="auto"/>
          </w:tcPr>
          <w:p w14:paraId="34D931A4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14:paraId="0B523327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Услуги связи (местная телефонная связь, мобильная связь, Интернет) </w:t>
            </w:r>
          </w:p>
        </w:tc>
        <w:tc>
          <w:tcPr>
            <w:tcW w:w="2162" w:type="dxa"/>
            <w:shd w:val="clear" w:color="auto" w:fill="auto"/>
          </w:tcPr>
          <w:p w14:paraId="6B811916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52AC4A7E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8C" w14:paraId="65522137" w14:textId="77777777">
        <w:tc>
          <w:tcPr>
            <w:tcW w:w="1169" w:type="dxa"/>
            <w:shd w:val="clear" w:color="auto" w:fill="auto"/>
          </w:tcPr>
          <w:p w14:paraId="7BE57242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14:paraId="2C5D4424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Оплата канцелярских товаров (приобретение письменных принадлежностей, бумаги),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2162" w:type="dxa"/>
            <w:shd w:val="clear" w:color="auto" w:fill="auto"/>
          </w:tcPr>
          <w:p w14:paraId="110BDDCA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0F485784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8C" w14:paraId="591D2371" w14:textId="77777777">
        <w:tc>
          <w:tcPr>
            <w:tcW w:w="1169" w:type="dxa"/>
            <w:shd w:val="clear" w:color="auto" w:fill="auto"/>
          </w:tcPr>
          <w:p w14:paraId="1AD13903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14:paraId="6784EF7F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Транспортные услуги (проезд в общественном транспорте, затраты на горюче-смазочные материалы)</w:t>
            </w:r>
          </w:p>
        </w:tc>
        <w:tc>
          <w:tcPr>
            <w:tcW w:w="2162" w:type="dxa"/>
            <w:shd w:val="clear" w:color="auto" w:fill="auto"/>
          </w:tcPr>
          <w:p w14:paraId="71E4B8F2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6E9805A3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8C" w14:paraId="25D4F2FC" w14:textId="77777777">
        <w:tc>
          <w:tcPr>
            <w:tcW w:w="1169" w:type="dxa"/>
            <w:shd w:val="clear" w:color="auto" w:fill="auto"/>
          </w:tcPr>
          <w:p w14:paraId="4DE58F2D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14:paraId="7AB2851D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Иные расходы, необходимые для осуществления депутатской деятельности</w:t>
            </w:r>
          </w:p>
        </w:tc>
        <w:tc>
          <w:tcPr>
            <w:tcW w:w="2162" w:type="dxa"/>
            <w:shd w:val="clear" w:color="auto" w:fill="auto"/>
          </w:tcPr>
          <w:p w14:paraId="2DA9AC96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614EC47E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8C" w14:paraId="13B48BCC" w14:textId="77777777">
        <w:tc>
          <w:tcPr>
            <w:tcW w:w="1169" w:type="dxa"/>
            <w:shd w:val="clear" w:color="auto" w:fill="auto"/>
          </w:tcPr>
          <w:p w14:paraId="757A85E2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74" w:type="dxa"/>
            <w:shd w:val="clear" w:color="auto" w:fill="auto"/>
          </w:tcPr>
          <w:p w14:paraId="786F3538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5D59AAF0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14:paraId="53FFB44B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63CFD4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8ACC3" w14:textId="77777777" w:rsidR="00CC088C" w:rsidRDefault="004979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документы, подтверждающие расходы прилагаются.    </w:t>
      </w:r>
    </w:p>
    <w:p w14:paraId="22C09D15" w14:textId="77777777" w:rsidR="00F61475" w:rsidRDefault="00F61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0E40F3" w14:textId="576A4407" w:rsidR="00CC088C" w:rsidRDefault="0049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</w:p>
    <w:p w14:paraId="75DE5881" w14:textId="77777777" w:rsidR="00CC088C" w:rsidRDefault="0049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6DF64FD6" w14:textId="77777777" w:rsidR="00CC088C" w:rsidRDefault="004979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Донецкой Народной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Республики  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           _________________    </w:t>
      </w:r>
    </w:p>
    <w:p w14:paraId="1D61B211" w14:textId="77777777" w:rsidR="00CC088C" w:rsidRDefault="0049790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(Ф.И.О)</w:t>
      </w:r>
    </w:p>
    <w:p w14:paraId="47F8EA40" w14:textId="77777777" w:rsidR="00CC088C" w:rsidRDefault="0049790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14:paraId="333F7C4E" w14:textId="77777777" w:rsidR="00CC088C" w:rsidRDefault="00497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(дата) </w:t>
      </w:r>
    </w:p>
    <w:p w14:paraId="25909B1F" w14:textId="77777777" w:rsidR="00CC088C" w:rsidRDefault="004979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79BC57C" w14:textId="77777777" w:rsidR="00CC088C" w:rsidRDefault="004979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(должность, подпись)</w:t>
      </w:r>
    </w:p>
    <w:p w14:paraId="6DF3FBFD" w14:textId="77777777" w:rsidR="00CC088C" w:rsidRDefault="0049790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14:paraId="4416FFDD" w14:textId="77777777" w:rsidR="00CC088C" w:rsidRDefault="00497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(дата) </w:t>
      </w:r>
    </w:p>
    <w:p w14:paraId="41628AF1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72" w:type="dxa"/>
        <w:tblInd w:w="4785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CC088C" w14:paraId="064CB703" w14:textId="77777777">
        <w:tc>
          <w:tcPr>
            <w:tcW w:w="10172" w:type="dxa"/>
          </w:tcPr>
          <w:p w14:paraId="7C79083A" w14:textId="77777777" w:rsidR="00CC088C" w:rsidRDefault="00497904">
            <w:pPr>
              <w:pStyle w:val="Standard"/>
              <w:widowControl w:val="0"/>
              <w:shd w:val="clear" w:color="FFFFFF" w:themeColor="background1" w:fill="FFFFFF" w:themeFill="background1"/>
              <w:ind w:right="5136"/>
              <w:rPr>
                <w:sz w:val="28"/>
                <w:szCs w:val="28"/>
              </w:rPr>
            </w:pPr>
            <w:proofErr w:type="gramStart"/>
            <w:r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Приложение  </w:t>
            </w:r>
            <w:r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proofErr w:type="gramEnd"/>
          </w:p>
          <w:p w14:paraId="4A3DA09E" w14:textId="77777777" w:rsidR="00CC088C" w:rsidRDefault="00CC088C">
            <w:pPr>
              <w:pStyle w:val="Standard"/>
              <w:widowControl w:val="0"/>
              <w:shd w:val="clear" w:color="FFFFFF" w:themeColor="background1" w:fill="FFFFFF" w:themeFill="background1"/>
              <w:ind w:right="5136"/>
              <w:rPr>
                <w:sz w:val="28"/>
                <w:szCs w:val="28"/>
                <w:highlight w:val="white"/>
              </w:rPr>
            </w:pPr>
          </w:p>
          <w:p w14:paraId="39479781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right="513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40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0A8BFBFE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right="51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порядке возмещения расходов, </w:t>
            </w:r>
          </w:p>
          <w:p w14:paraId="374F07BB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right="51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связанных с осуществлением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депутатской 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депутатам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Донецкой Народной Республики, осуществляющим полномочия                    на непостоянной основе</w:t>
            </w:r>
          </w:p>
          <w:p w14:paraId="6DE85D35" w14:textId="77777777" w:rsidR="00CC088C" w:rsidRDefault="00497904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right="513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 5.2)</w:t>
            </w:r>
          </w:p>
        </w:tc>
      </w:tr>
    </w:tbl>
    <w:p w14:paraId="4815B233" w14:textId="77777777" w:rsidR="00CC088C" w:rsidRDefault="00CC08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622CA4" w14:textId="77777777" w:rsidR="00CC088C" w:rsidRDefault="00CC08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574872" w14:textId="77777777" w:rsidR="00CC088C" w:rsidRDefault="00CC08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833871" w14:textId="77777777" w:rsidR="00CC088C" w:rsidRDefault="0049790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ОТЧЕТНЫХ ДОКУМЕНТОВ</w:t>
      </w:r>
    </w:p>
    <w:p w14:paraId="001950FF" w14:textId="77777777" w:rsidR="00CC088C" w:rsidRDefault="00CC088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45098C" w14:textId="77777777" w:rsidR="00CC088C" w:rsidRDefault="00CC088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6"/>
      </w:tblGrid>
      <w:tr w:rsidR="00CC088C" w14:paraId="2BE05591" w14:textId="77777777">
        <w:tc>
          <w:tcPr>
            <w:tcW w:w="675" w:type="dxa"/>
            <w:shd w:val="clear" w:color="auto" w:fill="auto"/>
          </w:tcPr>
          <w:p w14:paraId="018C2192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7F099C1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14:paraId="64477866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4926" w:type="dxa"/>
            <w:shd w:val="clear" w:color="auto" w:fill="auto"/>
          </w:tcPr>
          <w:p w14:paraId="24E2CD07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Перечень отчетных документов</w:t>
            </w:r>
          </w:p>
        </w:tc>
      </w:tr>
      <w:tr w:rsidR="00CC088C" w14:paraId="2E3439E4" w14:textId="77777777">
        <w:tc>
          <w:tcPr>
            <w:tcW w:w="675" w:type="dxa"/>
            <w:shd w:val="clear" w:color="auto" w:fill="auto"/>
          </w:tcPr>
          <w:p w14:paraId="583F7537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5809B25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Оплата услуг связи, включая мобильную связь, Интернет</w:t>
            </w:r>
          </w:p>
        </w:tc>
        <w:tc>
          <w:tcPr>
            <w:tcW w:w="4926" w:type="dxa"/>
            <w:shd w:val="clear" w:color="auto" w:fill="auto"/>
          </w:tcPr>
          <w:p w14:paraId="01CC9DF5" w14:textId="77777777" w:rsidR="00CC088C" w:rsidRDefault="004979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контрольно-кассовый чек (чек банковского терминала);</w:t>
            </w:r>
          </w:p>
          <w:p w14:paraId="21D4665F" w14:textId="77777777" w:rsidR="00CC088C" w:rsidRDefault="004979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выписка по счету или банковской карте;</w:t>
            </w:r>
          </w:p>
          <w:p w14:paraId="6C67FDFD" w14:textId="77777777" w:rsidR="00CC088C" w:rsidRDefault="004979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договор на предоставление услуг связи между депутатом и оператором, предоставляющим данные услуги</w:t>
            </w:r>
          </w:p>
          <w:p w14:paraId="6C87BB95" w14:textId="77777777" w:rsidR="00CC088C" w:rsidRDefault="00CC088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8C" w14:paraId="15DE923A" w14:textId="77777777">
        <w:tc>
          <w:tcPr>
            <w:tcW w:w="675" w:type="dxa"/>
            <w:shd w:val="clear" w:color="auto" w:fill="auto"/>
          </w:tcPr>
          <w:p w14:paraId="249DB5EC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158ED42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Приобретение канцелярских товаров (письменных принадлежностей, бумаги), почтовые услуги</w:t>
            </w:r>
          </w:p>
          <w:p w14:paraId="5B92E49A" w14:textId="77777777" w:rsidR="00CC088C" w:rsidRDefault="00CC088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14:paraId="2D58C9CE" w14:textId="77777777" w:rsidR="00CC088C" w:rsidRDefault="004979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контрольно-кассовый чек (чек банковского терминала);</w:t>
            </w:r>
          </w:p>
          <w:p w14:paraId="42429FDB" w14:textId="77777777" w:rsidR="00CC088C" w:rsidRDefault="004979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товарный чек</w:t>
            </w:r>
          </w:p>
          <w:p w14:paraId="10FB5AFF" w14:textId="77777777" w:rsidR="00CC088C" w:rsidRDefault="00CC088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8C" w14:paraId="42FBD689" w14:textId="77777777">
        <w:tc>
          <w:tcPr>
            <w:tcW w:w="675" w:type="dxa"/>
            <w:shd w:val="clear" w:color="auto" w:fill="auto"/>
          </w:tcPr>
          <w:p w14:paraId="169C6748" w14:textId="77777777" w:rsidR="00CC088C" w:rsidRDefault="004979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0932EF14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Транспортные расходы:</w:t>
            </w:r>
          </w:p>
          <w:p w14:paraId="020A9568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затраты на приобретение проездных документов;</w:t>
            </w:r>
          </w:p>
          <w:p w14:paraId="6B1260AA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затраты на горюче-смазочные материалы</w:t>
            </w:r>
          </w:p>
          <w:p w14:paraId="3B134835" w14:textId="77777777" w:rsidR="00CC088C" w:rsidRDefault="00CC088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14:paraId="6DC5D9C4" w14:textId="77777777" w:rsidR="00CC088C" w:rsidRDefault="0049790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билет на проезд в общественном транспорте;</w:t>
            </w:r>
          </w:p>
          <w:p w14:paraId="5A401D1A" w14:textId="77777777" w:rsidR="00CC088C" w:rsidRDefault="00497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контрольно-кассовый чек (чек банковского терминала);</w:t>
            </w:r>
          </w:p>
          <w:p w14:paraId="68A953AC" w14:textId="77777777" w:rsidR="00CC088C" w:rsidRDefault="00497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товарный чек</w:t>
            </w:r>
          </w:p>
        </w:tc>
      </w:tr>
    </w:tbl>
    <w:p w14:paraId="52621292" w14:textId="77777777" w:rsidR="00CC088C" w:rsidRDefault="00CC0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F4BD9" w14:textId="77777777" w:rsidR="00CC088C" w:rsidRDefault="00CC08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C088C" w:rsidSect="00F61475"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1B65" w14:textId="77777777" w:rsidR="00E875C0" w:rsidRDefault="00E875C0">
      <w:pPr>
        <w:spacing w:after="0" w:line="240" w:lineRule="auto"/>
      </w:pPr>
      <w:r>
        <w:separator/>
      </w:r>
    </w:p>
  </w:endnote>
  <w:endnote w:type="continuationSeparator" w:id="0">
    <w:p w14:paraId="0B0E5CDF" w14:textId="77777777" w:rsidR="00E875C0" w:rsidRDefault="00E8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42EB" w14:textId="77777777" w:rsidR="00E875C0" w:rsidRDefault="00E875C0">
      <w:pPr>
        <w:spacing w:after="0" w:line="240" w:lineRule="auto"/>
      </w:pPr>
      <w:r>
        <w:separator/>
      </w:r>
    </w:p>
  </w:footnote>
  <w:footnote w:type="continuationSeparator" w:id="0">
    <w:p w14:paraId="11D73F33" w14:textId="77777777" w:rsidR="00E875C0" w:rsidRDefault="00E8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3586" w14:textId="56B1F0F9" w:rsidR="00CC088C" w:rsidRDefault="00CC088C">
    <w:pPr>
      <w:pStyle w:val="1"/>
      <w:jc w:val="center"/>
    </w:pPr>
  </w:p>
  <w:p w14:paraId="0E6848EC" w14:textId="77777777" w:rsidR="00CC088C" w:rsidRDefault="00CC088C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63D"/>
    <w:multiLevelType w:val="hybridMultilevel"/>
    <w:tmpl w:val="5C0248EA"/>
    <w:lvl w:ilvl="0" w:tplc="A69E777A">
      <w:start w:val="1"/>
      <w:numFmt w:val="decimal"/>
      <w:lvlText w:val="%1."/>
      <w:lvlJc w:val="left"/>
      <w:pPr>
        <w:ind w:left="708" w:hanging="360"/>
      </w:pPr>
    </w:lvl>
    <w:lvl w:ilvl="1" w:tplc="DD3C084C">
      <w:start w:val="1"/>
      <w:numFmt w:val="lowerLetter"/>
      <w:lvlText w:val="%2."/>
      <w:lvlJc w:val="left"/>
      <w:pPr>
        <w:ind w:left="1428" w:hanging="360"/>
      </w:pPr>
    </w:lvl>
    <w:lvl w:ilvl="2" w:tplc="C5F03C66">
      <w:start w:val="1"/>
      <w:numFmt w:val="lowerRoman"/>
      <w:lvlText w:val="%3."/>
      <w:lvlJc w:val="right"/>
      <w:pPr>
        <w:ind w:left="2148" w:hanging="180"/>
      </w:pPr>
    </w:lvl>
    <w:lvl w:ilvl="3" w:tplc="7DB29EF6">
      <w:start w:val="1"/>
      <w:numFmt w:val="decimal"/>
      <w:lvlText w:val="%4."/>
      <w:lvlJc w:val="left"/>
      <w:pPr>
        <w:ind w:left="2868" w:hanging="360"/>
      </w:pPr>
    </w:lvl>
    <w:lvl w:ilvl="4" w:tplc="C84C955C">
      <w:start w:val="1"/>
      <w:numFmt w:val="lowerLetter"/>
      <w:lvlText w:val="%5."/>
      <w:lvlJc w:val="left"/>
      <w:pPr>
        <w:ind w:left="3588" w:hanging="360"/>
      </w:pPr>
    </w:lvl>
    <w:lvl w:ilvl="5" w:tplc="6882BD58">
      <w:start w:val="1"/>
      <w:numFmt w:val="lowerRoman"/>
      <w:lvlText w:val="%6."/>
      <w:lvlJc w:val="right"/>
      <w:pPr>
        <w:ind w:left="4308" w:hanging="180"/>
      </w:pPr>
    </w:lvl>
    <w:lvl w:ilvl="6" w:tplc="5CB2ACD8">
      <w:start w:val="1"/>
      <w:numFmt w:val="decimal"/>
      <w:lvlText w:val="%7."/>
      <w:lvlJc w:val="left"/>
      <w:pPr>
        <w:ind w:left="5028" w:hanging="360"/>
      </w:pPr>
    </w:lvl>
    <w:lvl w:ilvl="7" w:tplc="5DD2C90C">
      <w:start w:val="1"/>
      <w:numFmt w:val="lowerLetter"/>
      <w:lvlText w:val="%8."/>
      <w:lvlJc w:val="left"/>
      <w:pPr>
        <w:ind w:left="5748" w:hanging="360"/>
      </w:pPr>
    </w:lvl>
    <w:lvl w:ilvl="8" w:tplc="4B4CF43A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31A2E19"/>
    <w:multiLevelType w:val="multilevel"/>
    <w:tmpl w:val="461ABB9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05E438FC"/>
    <w:multiLevelType w:val="hybridMultilevel"/>
    <w:tmpl w:val="B96E3274"/>
    <w:lvl w:ilvl="0" w:tplc="113A3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B14E5E6">
      <w:start w:val="1"/>
      <w:numFmt w:val="lowerLetter"/>
      <w:lvlText w:val="%2."/>
      <w:lvlJc w:val="left"/>
      <w:pPr>
        <w:ind w:left="1620" w:hanging="360"/>
      </w:pPr>
    </w:lvl>
    <w:lvl w:ilvl="2" w:tplc="258A6530">
      <w:start w:val="1"/>
      <w:numFmt w:val="lowerRoman"/>
      <w:lvlText w:val="%3."/>
      <w:lvlJc w:val="right"/>
      <w:pPr>
        <w:ind w:left="2340" w:hanging="180"/>
      </w:pPr>
    </w:lvl>
    <w:lvl w:ilvl="3" w:tplc="5F6C37CC">
      <w:start w:val="1"/>
      <w:numFmt w:val="decimal"/>
      <w:lvlText w:val="%4."/>
      <w:lvlJc w:val="left"/>
      <w:pPr>
        <w:ind w:left="3060" w:hanging="360"/>
      </w:pPr>
    </w:lvl>
    <w:lvl w:ilvl="4" w:tplc="0F860E2A">
      <w:start w:val="1"/>
      <w:numFmt w:val="lowerLetter"/>
      <w:lvlText w:val="%5."/>
      <w:lvlJc w:val="left"/>
      <w:pPr>
        <w:ind w:left="3780" w:hanging="360"/>
      </w:pPr>
    </w:lvl>
    <w:lvl w:ilvl="5" w:tplc="A36C1536">
      <w:start w:val="1"/>
      <w:numFmt w:val="lowerRoman"/>
      <w:lvlText w:val="%6."/>
      <w:lvlJc w:val="right"/>
      <w:pPr>
        <w:ind w:left="4500" w:hanging="180"/>
      </w:pPr>
    </w:lvl>
    <w:lvl w:ilvl="6" w:tplc="1B5C08C2">
      <w:start w:val="1"/>
      <w:numFmt w:val="decimal"/>
      <w:lvlText w:val="%7."/>
      <w:lvlJc w:val="left"/>
      <w:pPr>
        <w:ind w:left="5220" w:hanging="360"/>
      </w:pPr>
    </w:lvl>
    <w:lvl w:ilvl="7" w:tplc="4AB45AD6">
      <w:start w:val="1"/>
      <w:numFmt w:val="lowerLetter"/>
      <w:lvlText w:val="%8."/>
      <w:lvlJc w:val="left"/>
      <w:pPr>
        <w:ind w:left="5940" w:hanging="360"/>
      </w:pPr>
    </w:lvl>
    <w:lvl w:ilvl="8" w:tplc="156E80F4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9D547F"/>
    <w:multiLevelType w:val="hybridMultilevel"/>
    <w:tmpl w:val="BED6BAB2"/>
    <w:lvl w:ilvl="0" w:tplc="EE783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9341028">
      <w:start w:val="1"/>
      <w:numFmt w:val="lowerLetter"/>
      <w:lvlText w:val="%2."/>
      <w:lvlJc w:val="left"/>
      <w:pPr>
        <w:ind w:left="1785" w:hanging="360"/>
      </w:pPr>
    </w:lvl>
    <w:lvl w:ilvl="2" w:tplc="3E523DC0">
      <w:start w:val="1"/>
      <w:numFmt w:val="lowerRoman"/>
      <w:lvlText w:val="%3."/>
      <w:lvlJc w:val="right"/>
      <w:pPr>
        <w:ind w:left="2505" w:hanging="180"/>
      </w:pPr>
    </w:lvl>
    <w:lvl w:ilvl="3" w:tplc="6694C988">
      <w:start w:val="1"/>
      <w:numFmt w:val="decimal"/>
      <w:lvlText w:val="%4."/>
      <w:lvlJc w:val="left"/>
      <w:pPr>
        <w:ind w:left="3225" w:hanging="360"/>
      </w:pPr>
    </w:lvl>
    <w:lvl w:ilvl="4" w:tplc="DD1C1BFE">
      <w:start w:val="1"/>
      <w:numFmt w:val="lowerLetter"/>
      <w:lvlText w:val="%5."/>
      <w:lvlJc w:val="left"/>
      <w:pPr>
        <w:ind w:left="3945" w:hanging="360"/>
      </w:pPr>
    </w:lvl>
    <w:lvl w:ilvl="5" w:tplc="4B9ABC98">
      <w:start w:val="1"/>
      <w:numFmt w:val="lowerRoman"/>
      <w:lvlText w:val="%6."/>
      <w:lvlJc w:val="right"/>
      <w:pPr>
        <w:ind w:left="4665" w:hanging="180"/>
      </w:pPr>
    </w:lvl>
    <w:lvl w:ilvl="6" w:tplc="8834C584">
      <w:start w:val="1"/>
      <w:numFmt w:val="decimal"/>
      <w:lvlText w:val="%7."/>
      <w:lvlJc w:val="left"/>
      <w:pPr>
        <w:ind w:left="5385" w:hanging="360"/>
      </w:pPr>
    </w:lvl>
    <w:lvl w:ilvl="7" w:tplc="EE92F6BE">
      <w:start w:val="1"/>
      <w:numFmt w:val="lowerLetter"/>
      <w:lvlText w:val="%8."/>
      <w:lvlJc w:val="left"/>
      <w:pPr>
        <w:ind w:left="6105" w:hanging="360"/>
      </w:pPr>
    </w:lvl>
    <w:lvl w:ilvl="8" w:tplc="6A9A0DCA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F71260"/>
    <w:multiLevelType w:val="hybridMultilevel"/>
    <w:tmpl w:val="4E84807A"/>
    <w:lvl w:ilvl="0" w:tplc="2716F51A">
      <w:start w:val="1"/>
      <w:numFmt w:val="decimal"/>
      <w:lvlText w:val="%1)"/>
      <w:lvlJc w:val="left"/>
      <w:pPr>
        <w:ind w:left="1417" w:hanging="360"/>
      </w:pPr>
    </w:lvl>
    <w:lvl w:ilvl="1" w:tplc="6E0A0DFE">
      <w:start w:val="1"/>
      <w:numFmt w:val="lowerLetter"/>
      <w:lvlText w:val="%2."/>
      <w:lvlJc w:val="left"/>
      <w:pPr>
        <w:ind w:left="2137" w:hanging="360"/>
      </w:pPr>
    </w:lvl>
    <w:lvl w:ilvl="2" w:tplc="0C7C71EE">
      <w:start w:val="1"/>
      <w:numFmt w:val="lowerRoman"/>
      <w:lvlText w:val="%3."/>
      <w:lvlJc w:val="right"/>
      <w:pPr>
        <w:ind w:left="2857" w:hanging="180"/>
      </w:pPr>
    </w:lvl>
    <w:lvl w:ilvl="3" w:tplc="2DA8CB00">
      <w:start w:val="1"/>
      <w:numFmt w:val="decimal"/>
      <w:lvlText w:val="%4."/>
      <w:lvlJc w:val="left"/>
      <w:pPr>
        <w:ind w:left="3577" w:hanging="360"/>
      </w:pPr>
    </w:lvl>
    <w:lvl w:ilvl="4" w:tplc="488CB274">
      <w:start w:val="1"/>
      <w:numFmt w:val="lowerLetter"/>
      <w:lvlText w:val="%5."/>
      <w:lvlJc w:val="left"/>
      <w:pPr>
        <w:ind w:left="4297" w:hanging="360"/>
      </w:pPr>
    </w:lvl>
    <w:lvl w:ilvl="5" w:tplc="84E23544">
      <w:start w:val="1"/>
      <w:numFmt w:val="lowerRoman"/>
      <w:lvlText w:val="%6."/>
      <w:lvlJc w:val="right"/>
      <w:pPr>
        <w:ind w:left="5017" w:hanging="180"/>
      </w:pPr>
    </w:lvl>
    <w:lvl w:ilvl="6" w:tplc="B9C2D72C">
      <w:start w:val="1"/>
      <w:numFmt w:val="decimal"/>
      <w:lvlText w:val="%7."/>
      <w:lvlJc w:val="left"/>
      <w:pPr>
        <w:ind w:left="5737" w:hanging="360"/>
      </w:pPr>
    </w:lvl>
    <w:lvl w:ilvl="7" w:tplc="5358C73C">
      <w:start w:val="1"/>
      <w:numFmt w:val="lowerLetter"/>
      <w:lvlText w:val="%8."/>
      <w:lvlJc w:val="left"/>
      <w:pPr>
        <w:ind w:left="6457" w:hanging="360"/>
      </w:pPr>
    </w:lvl>
    <w:lvl w:ilvl="8" w:tplc="C540AAB0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E167AA8"/>
    <w:multiLevelType w:val="hybridMultilevel"/>
    <w:tmpl w:val="BEBA58EE"/>
    <w:lvl w:ilvl="0" w:tplc="F3F0BE86">
      <w:start w:val="1"/>
      <w:numFmt w:val="decimal"/>
      <w:lvlText w:val="%1)"/>
      <w:lvlJc w:val="left"/>
      <w:pPr>
        <w:ind w:left="1417" w:hanging="360"/>
      </w:pPr>
    </w:lvl>
    <w:lvl w:ilvl="1" w:tplc="AB520BBE">
      <w:start w:val="1"/>
      <w:numFmt w:val="lowerLetter"/>
      <w:lvlText w:val="%2."/>
      <w:lvlJc w:val="left"/>
      <w:pPr>
        <w:ind w:left="2137" w:hanging="360"/>
      </w:pPr>
    </w:lvl>
    <w:lvl w:ilvl="2" w:tplc="C9508B48">
      <w:start w:val="1"/>
      <w:numFmt w:val="lowerRoman"/>
      <w:lvlText w:val="%3."/>
      <w:lvlJc w:val="right"/>
      <w:pPr>
        <w:ind w:left="2857" w:hanging="180"/>
      </w:pPr>
    </w:lvl>
    <w:lvl w:ilvl="3" w:tplc="BB0A1A04">
      <w:start w:val="1"/>
      <w:numFmt w:val="decimal"/>
      <w:lvlText w:val="%4."/>
      <w:lvlJc w:val="left"/>
      <w:pPr>
        <w:ind w:left="3577" w:hanging="360"/>
      </w:pPr>
    </w:lvl>
    <w:lvl w:ilvl="4" w:tplc="873CA0FC">
      <w:start w:val="1"/>
      <w:numFmt w:val="lowerLetter"/>
      <w:lvlText w:val="%5."/>
      <w:lvlJc w:val="left"/>
      <w:pPr>
        <w:ind w:left="4297" w:hanging="360"/>
      </w:pPr>
    </w:lvl>
    <w:lvl w:ilvl="5" w:tplc="79DA328C">
      <w:start w:val="1"/>
      <w:numFmt w:val="lowerRoman"/>
      <w:lvlText w:val="%6."/>
      <w:lvlJc w:val="right"/>
      <w:pPr>
        <w:ind w:left="5017" w:hanging="180"/>
      </w:pPr>
    </w:lvl>
    <w:lvl w:ilvl="6" w:tplc="78362156">
      <w:start w:val="1"/>
      <w:numFmt w:val="decimal"/>
      <w:lvlText w:val="%7."/>
      <w:lvlJc w:val="left"/>
      <w:pPr>
        <w:ind w:left="5737" w:hanging="360"/>
      </w:pPr>
    </w:lvl>
    <w:lvl w:ilvl="7" w:tplc="47D88A12">
      <w:start w:val="1"/>
      <w:numFmt w:val="lowerLetter"/>
      <w:lvlText w:val="%8."/>
      <w:lvlJc w:val="left"/>
      <w:pPr>
        <w:ind w:left="6457" w:hanging="360"/>
      </w:pPr>
    </w:lvl>
    <w:lvl w:ilvl="8" w:tplc="5764E806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38C515CB"/>
    <w:multiLevelType w:val="hybridMultilevel"/>
    <w:tmpl w:val="9D2AF66E"/>
    <w:lvl w:ilvl="0" w:tplc="7B668E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15817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BEB4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7CF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84B9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2C0B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BA99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4832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22A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86C29E1"/>
    <w:multiLevelType w:val="hybridMultilevel"/>
    <w:tmpl w:val="A30EC696"/>
    <w:lvl w:ilvl="0" w:tplc="E7EE1EB2">
      <w:start w:val="1"/>
      <w:numFmt w:val="decimal"/>
      <w:lvlText w:val="%1."/>
      <w:lvlJc w:val="left"/>
      <w:pPr>
        <w:ind w:left="1417" w:hanging="360"/>
      </w:pPr>
    </w:lvl>
    <w:lvl w:ilvl="1" w:tplc="119E562A">
      <w:start w:val="1"/>
      <w:numFmt w:val="lowerLetter"/>
      <w:lvlText w:val="%2."/>
      <w:lvlJc w:val="left"/>
      <w:pPr>
        <w:ind w:left="2137" w:hanging="360"/>
      </w:pPr>
    </w:lvl>
    <w:lvl w:ilvl="2" w:tplc="03960158">
      <w:start w:val="1"/>
      <w:numFmt w:val="lowerRoman"/>
      <w:lvlText w:val="%3."/>
      <w:lvlJc w:val="right"/>
      <w:pPr>
        <w:ind w:left="2857" w:hanging="180"/>
      </w:pPr>
    </w:lvl>
    <w:lvl w:ilvl="3" w:tplc="F8821462">
      <w:start w:val="1"/>
      <w:numFmt w:val="decimal"/>
      <w:lvlText w:val="%4."/>
      <w:lvlJc w:val="left"/>
      <w:pPr>
        <w:ind w:left="3577" w:hanging="360"/>
      </w:pPr>
    </w:lvl>
    <w:lvl w:ilvl="4" w:tplc="4CB63BCC">
      <w:start w:val="1"/>
      <w:numFmt w:val="lowerLetter"/>
      <w:lvlText w:val="%5."/>
      <w:lvlJc w:val="left"/>
      <w:pPr>
        <w:ind w:left="4297" w:hanging="360"/>
      </w:pPr>
    </w:lvl>
    <w:lvl w:ilvl="5" w:tplc="67581BAA">
      <w:start w:val="1"/>
      <w:numFmt w:val="lowerRoman"/>
      <w:lvlText w:val="%6."/>
      <w:lvlJc w:val="right"/>
      <w:pPr>
        <w:ind w:left="5017" w:hanging="180"/>
      </w:pPr>
    </w:lvl>
    <w:lvl w:ilvl="6" w:tplc="BE5AF2CE">
      <w:start w:val="1"/>
      <w:numFmt w:val="decimal"/>
      <w:lvlText w:val="%7."/>
      <w:lvlJc w:val="left"/>
      <w:pPr>
        <w:ind w:left="5737" w:hanging="360"/>
      </w:pPr>
    </w:lvl>
    <w:lvl w:ilvl="7" w:tplc="7D0CD5C2">
      <w:start w:val="1"/>
      <w:numFmt w:val="lowerLetter"/>
      <w:lvlText w:val="%8."/>
      <w:lvlJc w:val="left"/>
      <w:pPr>
        <w:ind w:left="6457" w:hanging="360"/>
      </w:pPr>
    </w:lvl>
    <w:lvl w:ilvl="8" w:tplc="193C9272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60C65394"/>
    <w:multiLevelType w:val="hybridMultilevel"/>
    <w:tmpl w:val="12E2EC8E"/>
    <w:lvl w:ilvl="0" w:tplc="956E495A">
      <w:start w:val="1"/>
      <w:numFmt w:val="decimal"/>
      <w:lvlText w:val="%1)"/>
      <w:lvlJc w:val="left"/>
      <w:pPr>
        <w:ind w:left="1417" w:hanging="360"/>
      </w:pPr>
    </w:lvl>
    <w:lvl w:ilvl="1" w:tplc="94F60EDA">
      <w:start w:val="1"/>
      <w:numFmt w:val="lowerLetter"/>
      <w:lvlText w:val="%2."/>
      <w:lvlJc w:val="left"/>
      <w:pPr>
        <w:ind w:left="2137" w:hanging="360"/>
      </w:pPr>
    </w:lvl>
    <w:lvl w:ilvl="2" w:tplc="43D8168A">
      <w:start w:val="1"/>
      <w:numFmt w:val="lowerRoman"/>
      <w:lvlText w:val="%3."/>
      <w:lvlJc w:val="right"/>
      <w:pPr>
        <w:ind w:left="2857" w:hanging="180"/>
      </w:pPr>
    </w:lvl>
    <w:lvl w:ilvl="3" w:tplc="F30A5D70">
      <w:start w:val="1"/>
      <w:numFmt w:val="decimal"/>
      <w:lvlText w:val="%4."/>
      <w:lvlJc w:val="left"/>
      <w:pPr>
        <w:ind w:left="3577" w:hanging="360"/>
      </w:pPr>
    </w:lvl>
    <w:lvl w:ilvl="4" w:tplc="EA0A1586">
      <w:start w:val="1"/>
      <w:numFmt w:val="lowerLetter"/>
      <w:lvlText w:val="%5."/>
      <w:lvlJc w:val="left"/>
      <w:pPr>
        <w:ind w:left="4297" w:hanging="360"/>
      </w:pPr>
    </w:lvl>
    <w:lvl w:ilvl="5" w:tplc="37B0ED96">
      <w:start w:val="1"/>
      <w:numFmt w:val="lowerRoman"/>
      <w:lvlText w:val="%6."/>
      <w:lvlJc w:val="right"/>
      <w:pPr>
        <w:ind w:left="5017" w:hanging="180"/>
      </w:pPr>
    </w:lvl>
    <w:lvl w:ilvl="6" w:tplc="50A42AF2">
      <w:start w:val="1"/>
      <w:numFmt w:val="decimal"/>
      <w:lvlText w:val="%7."/>
      <w:lvlJc w:val="left"/>
      <w:pPr>
        <w:ind w:left="5737" w:hanging="360"/>
      </w:pPr>
    </w:lvl>
    <w:lvl w:ilvl="7" w:tplc="07325B86">
      <w:start w:val="1"/>
      <w:numFmt w:val="lowerLetter"/>
      <w:lvlText w:val="%8."/>
      <w:lvlJc w:val="left"/>
      <w:pPr>
        <w:ind w:left="6457" w:hanging="360"/>
      </w:pPr>
    </w:lvl>
    <w:lvl w:ilvl="8" w:tplc="87C03900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715631C6"/>
    <w:multiLevelType w:val="hybridMultilevel"/>
    <w:tmpl w:val="709ED2B8"/>
    <w:lvl w:ilvl="0" w:tplc="5A9EB1FE">
      <w:start w:val="1"/>
      <w:numFmt w:val="decimal"/>
      <w:lvlText w:val="%1)"/>
      <w:lvlJc w:val="left"/>
      <w:pPr>
        <w:ind w:left="1417" w:hanging="360"/>
      </w:pPr>
    </w:lvl>
    <w:lvl w:ilvl="1" w:tplc="DB8C18E6">
      <w:start w:val="1"/>
      <w:numFmt w:val="lowerLetter"/>
      <w:lvlText w:val="%2."/>
      <w:lvlJc w:val="left"/>
      <w:pPr>
        <w:ind w:left="2137" w:hanging="360"/>
      </w:pPr>
    </w:lvl>
    <w:lvl w:ilvl="2" w:tplc="A83209D2">
      <w:start w:val="1"/>
      <w:numFmt w:val="lowerRoman"/>
      <w:lvlText w:val="%3."/>
      <w:lvlJc w:val="right"/>
      <w:pPr>
        <w:ind w:left="2857" w:hanging="180"/>
      </w:pPr>
    </w:lvl>
    <w:lvl w:ilvl="3" w:tplc="F874303C">
      <w:start w:val="1"/>
      <w:numFmt w:val="decimal"/>
      <w:lvlText w:val="%4."/>
      <w:lvlJc w:val="left"/>
      <w:pPr>
        <w:ind w:left="3577" w:hanging="360"/>
      </w:pPr>
    </w:lvl>
    <w:lvl w:ilvl="4" w:tplc="CD363FB6">
      <w:start w:val="1"/>
      <w:numFmt w:val="lowerLetter"/>
      <w:lvlText w:val="%5."/>
      <w:lvlJc w:val="left"/>
      <w:pPr>
        <w:ind w:left="4297" w:hanging="360"/>
      </w:pPr>
    </w:lvl>
    <w:lvl w:ilvl="5" w:tplc="9EB89432">
      <w:start w:val="1"/>
      <w:numFmt w:val="lowerRoman"/>
      <w:lvlText w:val="%6."/>
      <w:lvlJc w:val="right"/>
      <w:pPr>
        <w:ind w:left="5017" w:hanging="180"/>
      </w:pPr>
    </w:lvl>
    <w:lvl w:ilvl="6" w:tplc="D3F4BC72">
      <w:start w:val="1"/>
      <w:numFmt w:val="decimal"/>
      <w:lvlText w:val="%7."/>
      <w:lvlJc w:val="left"/>
      <w:pPr>
        <w:ind w:left="5737" w:hanging="360"/>
      </w:pPr>
    </w:lvl>
    <w:lvl w:ilvl="7" w:tplc="E8EE86E2">
      <w:start w:val="1"/>
      <w:numFmt w:val="lowerLetter"/>
      <w:lvlText w:val="%8."/>
      <w:lvlJc w:val="left"/>
      <w:pPr>
        <w:ind w:left="6457" w:hanging="360"/>
      </w:pPr>
    </w:lvl>
    <w:lvl w:ilvl="8" w:tplc="19F407A8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78954B79"/>
    <w:multiLevelType w:val="multilevel"/>
    <w:tmpl w:val="64B85D84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8C"/>
    <w:rsid w:val="001531AE"/>
    <w:rsid w:val="00215FB0"/>
    <w:rsid w:val="00497904"/>
    <w:rsid w:val="007D312D"/>
    <w:rsid w:val="00A50A96"/>
    <w:rsid w:val="00CC088C"/>
    <w:rsid w:val="00E12F05"/>
    <w:rsid w:val="00E875C0"/>
    <w:rsid w:val="00F6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8674"/>
  <w15:docId w15:val="{642BB8FB-9A3D-48E5-B107-4C69F93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3"/>
    <w:uiPriority w:val="99"/>
  </w:style>
  <w:style w:type="paragraph" w:customStyle="1" w:styleId="14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4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7">
    <w:name w:val="Основной шрифт абзаца1"/>
    <w:basedOn w:val="Heading3Char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5">
    <w:name w:val="Верхний колонтитул Знак"/>
    <w:basedOn w:val="a0"/>
    <w:link w:val="23"/>
    <w:uiPriority w:val="99"/>
  </w:style>
  <w:style w:type="paragraph" w:customStyle="1" w:styleId="23">
    <w:name w:val="Верхний колонтитул2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24"/>
    <w:uiPriority w:val="99"/>
  </w:style>
  <w:style w:type="paragraph" w:customStyle="1" w:styleId="24">
    <w:name w:val="Нижний колонтитул2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5">
    <w:name w:val="Основной шрифт абзаца2"/>
    <w:qFormat/>
    <w:rPr>
      <w:sz w:val="20"/>
    </w:rPr>
  </w:style>
  <w:style w:type="character" w:customStyle="1" w:styleId="30">
    <w:name w:val="Основной шрифт абзаца3"/>
    <w:basedOn w:val="TitleChar"/>
    <w:qFormat/>
    <w:rPr>
      <w:rFonts w:ascii="Arial" w:eastAsia="Arial" w:hAnsi="Arial" w:cs="Arial"/>
      <w:sz w:val="20"/>
      <w:szCs w:val="30"/>
    </w:rPr>
  </w:style>
  <w:style w:type="paragraph" w:customStyle="1" w:styleId="26">
    <w:name w:val="Обычный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2">
    <w:name w:val="Обычный3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0">
    <w:name w:val="Основной шрифт абзаца4"/>
    <w:qFormat/>
    <w:rPr>
      <w:rFonts w:ascii="Arial" w:eastAsia="Arial" w:hAnsi="Arial" w:cs="Arial"/>
      <w:sz w:val="20"/>
      <w:szCs w:val="30"/>
    </w:rPr>
  </w:style>
  <w:style w:type="character" w:customStyle="1" w:styleId="ConsPlusNormal0">
    <w:name w:val="ConsPlusNormal Знак"/>
    <w:link w:val="ConsPlusNormal"/>
    <w:rPr>
      <w:rFonts w:ascii="Calibri" w:eastAsiaTheme="minorEastAsia" w:hAnsi="Calibri" w:cs="Calibri"/>
      <w:lang w:eastAsia="ru-RU"/>
    </w:rPr>
  </w:style>
  <w:style w:type="paragraph" w:styleId="af7">
    <w:name w:val="header"/>
    <w:basedOn w:val="a"/>
    <w:link w:val="19"/>
    <w:uiPriority w:val="99"/>
    <w:unhideWhenUsed/>
    <w:rsid w:val="00F6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7"/>
    <w:uiPriority w:val="99"/>
    <w:rsid w:val="00F61475"/>
  </w:style>
  <w:style w:type="paragraph" w:styleId="af8">
    <w:name w:val="footer"/>
    <w:basedOn w:val="a"/>
    <w:link w:val="1a"/>
    <w:uiPriority w:val="99"/>
    <w:unhideWhenUsed/>
    <w:rsid w:val="00F6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8"/>
    <w:uiPriority w:val="99"/>
    <w:rsid w:val="00F6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EC62-AC67-40F3-8DC6-7E54F16D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2023-12-13T11:35:00Z</cp:lastPrinted>
  <dcterms:created xsi:type="dcterms:W3CDTF">2023-12-13T06:06:00Z</dcterms:created>
  <dcterms:modified xsi:type="dcterms:W3CDTF">2023-12-13T11:36:00Z</dcterms:modified>
</cp:coreProperties>
</file>